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6724" w14:textId="77777777" w:rsidR="00813851" w:rsidRDefault="00813851">
      <w:pPr>
        <w:rPr>
          <w:rFonts w:ascii="Arial" w:hAnsi="Arial" w:cs="Arial"/>
        </w:rPr>
      </w:pPr>
    </w:p>
    <w:p w14:paraId="4CA3740B" w14:textId="77777777" w:rsidR="00CD67FE" w:rsidRDefault="00CD67FE">
      <w:pPr>
        <w:rPr>
          <w:rFonts w:ascii="Arial" w:hAnsi="Arial" w:cs="Arial"/>
        </w:rPr>
      </w:pPr>
    </w:p>
    <w:p w14:paraId="7C590DFF" w14:textId="77777777" w:rsidR="00CD67FE" w:rsidRDefault="00CD67FE">
      <w:pPr>
        <w:rPr>
          <w:rFonts w:ascii="Arial" w:hAnsi="Arial" w:cs="Arial"/>
        </w:rPr>
      </w:pPr>
    </w:p>
    <w:p w14:paraId="7F7AE36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BF62AE6" w14:textId="77777777" w:rsidTr="00CD67FE">
        <w:trPr>
          <w:trHeight w:val="782"/>
        </w:trPr>
        <w:tc>
          <w:tcPr>
            <w:tcW w:w="5009" w:type="dxa"/>
          </w:tcPr>
          <w:p w14:paraId="2872B25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2FCD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F207EC3" w14:textId="77777777" w:rsidTr="00CD67FE">
        <w:trPr>
          <w:trHeight w:val="819"/>
        </w:trPr>
        <w:tc>
          <w:tcPr>
            <w:tcW w:w="5009" w:type="dxa"/>
          </w:tcPr>
          <w:p w14:paraId="5DD8B11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D0DA83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FFB84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7FA6711" w14:textId="77777777" w:rsidTr="00CD67FE">
        <w:trPr>
          <w:trHeight w:val="782"/>
        </w:trPr>
        <w:tc>
          <w:tcPr>
            <w:tcW w:w="5009" w:type="dxa"/>
          </w:tcPr>
          <w:p w14:paraId="3CABBD8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393C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443AD1B" w14:textId="77777777" w:rsidTr="00CD67FE">
        <w:trPr>
          <w:trHeight w:val="782"/>
        </w:trPr>
        <w:tc>
          <w:tcPr>
            <w:tcW w:w="5009" w:type="dxa"/>
          </w:tcPr>
          <w:p w14:paraId="5C50FD9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A1DAB54" w14:textId="77777777" w:rsidR="00E66E26" w:rsidRDefault="00E66E26" w:rsidP="00837C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45544">
              <w:rPr>
                <w:rFonts w:ascii="Arial" w:hAnsi="Arial" w:cs="Arial"/>
                <w:b/>
              </w:rPr>
              <w:t>Competent /</w:t>
            </w:r>
            <w:r w:rsidR="00837CD6">
              <w:rPr>
                <w:rFonts w:ascii="Arial" w:hAnsi="Arial" w:cs="Arial"/>
                <w:b/>
              </w:rPr>
              <w:t xml:space="preserve"> Not Yet Competent)</w:t>
            </w:r>
          </w:p>
        </w:tc>
        <w:tc>
          <w:tcPr>
            <w:tcW w:w="5009" w:type="dxa"/>
          </w:tcPr>
          <w:p w14:paraId="4F4279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EACD828" w14:textId="77777777" w:rsidTr="00CD67FE">
        <w:trPr>
          <w:trHeight w:val="782"/>
        </w:trPr>
        <w:tc>
          <w:tcPr>
            <w:tcW w:w="5009" w:type="dxa"/>
          </w:tcPr>
          <w:p w14:paraId="7354BFE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55395C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42A5D36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2731376" w14:textId="77777777" w:rsidTr="00CD67FE">
        <w:trPr>
          <w:trHeight w:val="782"/>
        </w:trPr>
        <w:tc>
          <w:tcPr>
            <w:tcW w:w="5009" w:type="dxa"/>
          </w:tcPr>
          <w:p w14:paraId="77ED756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BBD1E5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143006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3BE5781" w14:textId="77777777" w:rsidR="00E82313" w:rsidRDefault="00E82313" w:rsidP="00001FEB">
      <w:pPr>
        <w:rPr>
          <w:rFonts w:ascii="Arial" w:hAnsi="Arial" w:cs="Arial"/>
          <w:b/>
        </w:rPr>
      </w:pPr>
    </w:p>
    <w:p w14:paraId="182FCE3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D06484D" w14:textId="77777777" w:rsidR="00001FEB" w:rsidRPr="00001FEB" w:rsidRDefault="00001FEB" w:rsidP="00001FEB">
      <w:pPr>
        <w:rPr>
          <w:rFonts w:ascii="Arial" w:hAnsi="Arial" w:cs="Arial"/>
        </w:rPr>
      </w:pPr>
    </w:p>
    <w:p w14:paraId="7510A0A4" w14:textId="77777777" w:rsidR="00001FEB" w:rsidRPr="00001FEB" w:rsidRDefault="00001FEB" w:rsidP="00001FEB">
      <w:pPr>
        <w:rPr>
          <w:rFonts w:ascii="Arial" w:hAnsi="Arial" w:cs="Arial"/>
        </w:rPr>
      </w:pPr>
    </w:p>
    <w:p w14:paraId="19EF985C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6A974C5" w14:textId="77777777" w:rsidTr="009E622E">
        <w:tc>
          <w:tcPr>
            <w:tcW w:w="2088" w:type="dxa"/>
          </w:tcPr>
          <w:p w14:paraId="17B4C0B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C52D8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153BE2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4B3F42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6CD6C18" w14:textId="77777777" w:rsidTr="009E622E">
        <w:tc>
          <w:tcPr>
            <w:tcW w:w="2088" w:type="dxa"/>
          </w:tcPr>
          <w:p w14:paraId="0DF1A12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9C02B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42B82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9E6D2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9D76457" w14:textId="77777777" w:rsidTr="009E622E">
        <w:trPr>
          <w:trHeight w:val="494"/>
        </w:trPr>
        <w:tc>
          <w:tcPr>
            <w:tcW w:w="2088" w:type="dxa"/>
          </w:tcPr>
          <w:p w14:paraId="21B8BE25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7635AB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99C3769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9068692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A655732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CCEEF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731203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2ADCA2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0320547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A0141F8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D4CA46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74E7C0A" w14:textId="77777777" w:rsidTr="00CD67FE">
        <w:trPr>
          <w:cantSplit/>
          <w:trHeight w:val="234"/>
        </w:trPr>
        <w:tc>
          <w:tcPr>
            <w:tcW w:w="1955" w:type="dxa"/>
          </w:tcPr>
          <w:p w14:paraId="604AFC8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7C7627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71A819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EEA8DC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8F95690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70"/>
        <w:gridCol w:w="2126"/>
        <w:gridCol w:w="1985"/>
      </w:tblGrid>
      <w:tr w:rsidR="002F491B" w:rsidRPr="009A0718" w14:paraId="555BE253" w14:textId="77777777" w:rsidTr="002F491B">
        <w:tc>
          <w:tcPr>
            <w:tcW w:w="5804" w:type="dxa"/>
            <w:gridSpan w:val="2"/>
            <w:shd w:val="pct5" w:color="auto" w:fill="auto"/>
          </w:tcPr>
          <w:p w14:paraId="507A9E5D" w14:textId="77777777" w:rsidR="002F491B" w:rsidRPr="007326F1" w:rsidRDefault="002F491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B1A3DA4" w14:textId="77777777" w:rsidR="002F491B" w:rsidRPr="007326F1" w:rsidRDefault="002F491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08BB669E" w14:textId="34C32827" w:rsidR="002F491B" w:rsidRPr="007326F1" w:rsidRDefault="002F491B" w:rsidP="002F491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85C6B0E" w14:textId="77777777" w:rsidR="002F491B" w:rsidRPr="007326F1" w:rsidRDefault="002F491B" w:rsidP="002F491B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F491B" w:rsidRPr="009A0718" w14:paraId="38A750A5" w14:textId="77777777" w:rsidTr="002F491B">
        <w:tc>
          <w:tcPr>
            <w:tcW w:w="9915" w:type="dxa"/>
            <w:gridSpan w:val="4"/>
            <w:shd w:val="pct5" w:color="auto" w:fill="auto"/>
          </w:tcPr>
          <w:p w14:paraId="79A8D523" w14:textId="2A1CD6F9" w:rsidR="002F491B" w:rsidRPr="007326F1" w:rsidRDefault="002F491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bleeding using religious rights in accordance with Business Operator’s SOP</w:t>
            </w:r>
          </w:p>
        </w:tc>
      </w:tr>
      <w:tr w:rsidR="002F491B" w:rsidRPr="009A0718" w14:paraId="3377276D" w14:textId="77777777" w:rsidTr="002F491B">
        <w:trPr>
          <w:trHeight w:val="249"/>
        </w:trPr>
        <w:tc>
          <w:tcPr>
            <w:tcW w:w="534" w:type="dxa"/>
          </w:tcPr>
          <w:p w14:paraId="1C3BC627" w14:textId="77777777" w:rsidR="002F491B" w:rsidRPr="009524DD" w:rsidRDefault="002F491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2F491B" w:rsidRPr="004457CC" w14:paraId="1BEBBBCF" w14:textId="77777777">
              <w:trPr>
                <w:trHeight w:val="279"/>
              </w:trPr>
              <w:tc>
                <w:tcPr>
                  <w:tcW w:w="4440" w:type="dxa"/>
                </w:tcPr>
                <w:p w14:paraId="3C2D943E" w14:textId="77777777" w:rsidR="002F491B" w:rsidRDefault="002F491B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6E93987E" w14:textId="77777777" w:rsidR="002F491B" w:rsidRDefault="002F491B" w:rsidP="002F491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F17B79D" w14:textId="16F5CBAE" w:rsidR="002F491B" w:rsidRPr="004457CC" w:rsidRDefault="002F491B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D90A966" w14:textId="77777777" w:rsidR="002F491B" w:rsidRPr="00955B23" w:rsidRDefault="002F491B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1BF868B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997031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491B" w:rsidRPr="009A0718" w14:paraId="6266EEBC" w14:textId="77777777" w:rsidTr="002F491B">
        <w:trPr>
          <w:trHeight w:val="249"/>
        </w:trPr>
        <w:tc>
          <w:tcPr>
            <w:tcW w:w="534" w:type="dxa"/>
          </w:tcPr>
          <w:p w14:paraId="7D303F02" w14:textId="77777777" w:rsidR="002F491B" w:rsidRPr="009524DD" w:rsidRDefault="002F491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70" w:type="dxa"/>
          </w:tcPr>
          <w:p w14:paraId="3EEE3BB1" w14:textId="77777777" w:rsidR="002F491B" w:rsidRDefault="002F491B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sheep or goats are restrained and positioned correctly for bleeding</w:t>
            </w:r>
          </w:p>
          <w:p w14:paraId="3FA69D45" w14:textId="77777777" w:rsidR="002F491B" w:rsidRDefault="002F491B" w:rsidP="002F4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1FBD594" w14:textId="70491B3B" w:rsidR="002F491B" w:rsidRDefault="002F491B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53D4B15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B7646F0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491B" w:rsidRPr="009A0718" w14:paraId="1EBEDF7D" w14:textId="77777777" w:rsidTr="002F491B">
        <w:trPr>
          <w:trHeight w:val="249"/>
        </w:trPr>
        <w:tc>
          <w:tcPr>
            <w:tcW w:w="534" w:type="dxa"/>
          </w:tcPr>
          <w:p w14:paraId="21E19B02" w14:textId="77777777" w:rsidR="002F491B" w:rsidRDefault="002F491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70" w:type="dxa"/>
          </w:tcPr>
          <w:p w14:paraId="6704671A" w14:textId="77777777" w:rsidR="002F491B" w:rsidRDefault="002F491B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449494F9" w14:textId="77777777" w:rsidR="002F491B" w:rsidRDefault="002F491B" w:rsidP="002F4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C3A13D2" w14:textId="77777777" w:rsidR="002F491B" w:rsidRDefault="002F491B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B17584D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A342F0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491B" w:rsidRPr="009A0718" w14:paraId="4DB2F51C" w14:textId="77777777" w:rsidTr="002F491B">
        <w:trPr>
          <w:trHeight w:val="249"/>
        </w:trPr>
        <w:tc>
          <w:tcPr>
            <w:tcW w:w="534" w:type="dxa"/>
          </w:tcPr>
          <w:p w14:paraId="1B908359" w14:textId="77777777" w:rsidR="002F491B" w:rsidRDefault="002F491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70" w:type="dxa"/>
          </w:tcPr>
          <w:p w14:paraId="120BA502" w14:textId="77777777" w:rsidR="002F491B" w:rsidRDefault="002F491B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has been correctly made</w:t>
            </w:r>
          </w:p>
          <w:p w14:paraId="4A66D4EF" w14:textId="77777777" w:rsidR="002F491B" w:rsidRDefault="002F491B" w:rsidP="002F4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B86CC47" w14:textId="77777777" w:rsidR="002F491B" w:rsidRDefault="002F491B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D57A300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614FD5B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491B" w:rsidRPr="009A0718" w14:paraId="1AC4E26D" w14:textId="77777777" w:rsidTr="002F491B">
        <w:trPr>
          <w:trHeight w:val="249"/>
        </w:trPr>
        <w:tc>
          <w:tcPr>
            <w:tcW w:w="534" w:type="dxa"/>
          </w:tcPr>
          <w:p w14:paraId="65721314" w14:textId="77777777" w:rsidR="002F491B" w:rsidRDefault="002F491B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270" w:type="dxa"/>
          </w:tcPr>
          <w:p w14:paraId="6452D349" w14:textId="77777777" w:rsidR="002F491B" w:rsidRDefault="002F491B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sheep or goats to ensure that unconsciousness and death are achieved effectively</w:t>
            </w:r>
          </w:p>
          <w:p w14:paraId="6FF01AF6" w14:textId="77777777" w:rsidR="002F491B" w:rsidRDefault="002F491B" w:rsidP="002F49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4303515" w14:textId="77777777" w:rsidR="002F491B" w:rsidRDefault="002F491B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8714809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CE56035" w14:textId="77777777" w:rsidR="002F491B" w:rsidRPr="007326F1" w:rsidRDefault="002F491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491B" w:rsidRPr="009A0718" w14:paraId="7B6D41BB" w14:textId="77777777" w:rsidTr="002F491B">
        <w:trPr>
          <w:trHeight w:val="325"/>
        </w:trPr>
        <w:tc>
          <w:tcPr>
            <w:tcW w:w="534" w:type="dxa"/>
          </w:tcPr>
          <w:p w14:paraId="0E2F30F0" w14:textId="77777777" w:rsidR="002F491B" w:rsidRPr="009524DD" w:rsidRDefault="002F491B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2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2F491B" w:rsidRPr="004457CC" w14:paraId="2B83FDD3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437529A6" w14:textId="77777777" w:rsidR="002F491B" w:rsidRDefault="002F491B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70DD5146" w14:textId="77777777" w:rsidR="002F491B" w:rsidRDefault="002F491B" w:rsidP="002F491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891C6CA" w14:textId="77777777" w:rsidR="002F491B" w:rsidRPr="004457CC" w:rsidRDefault="002F491B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1AD5FF6" w14:textId="77777777" w:rsidR="002F491B" w:rsidRPr="006D5362" w:rsidRDefault="002F491B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470318" w14:textId="77777777" w:rsidR="002F491B" w:rsidRPr="007326F1" w:rsidRDefault="002F49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64EA40D" w14:textId="77777777" w:rsidR="002F491B" w:rsidRPr="007326F1" w:rsidRDefault="002F491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3C979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1FAB06F4" w14:textId="77777777" w:rsidR="002F491B" w:rsidRDefault="002F491B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F491B" w:rsidRPr="003D0B4A" w14:paraId="68CFE308" w14:textId="77777777" w:rsidTr="002F491B">
        <w:tc>
          <w:tcPr>
            <w:tcW w:w="9918" w:type="dxa"/>
            <w:shd w:val="clear" w:color="auto" w:fill="F2F2F2" w:themeFill="background1" w:themeFillShade="F2"/>
          </w:tcPr>
          <w:p w14:paraId="7F367FC0" w14:textId="77777777" w:rsidR="002F491B" w:rsidRPr="003D0B4A" w:rsidRDefault="002F491B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F491B" w14:paraId="2A5FEB17" w14:textId="77777777" w:rsidTr="002F491B">
        <w:trPr>
          <w:trHeight w:val="5708"/>
        </w:trPr>
        <w:tc>
          <w:tcPr>
            <w:tcW w:w="9918" w:type="dxa"/>
          </w:tcPr>
          <w:p w14:paraId="0A459488" w14:textId="77777777" w:rsidR="002F491B" w:rsidRDefault="002F491B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463A2BD" w14:textId="2A9B3773" w:rsidR="002F491B" w:rsidRDefault="002F491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E6EE0D0" w14:textId="149BB461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EB347A8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61734E1D" w14:textId="77777777" w:rsidTr="005710F5">
        <w:tc>
          <w:tcPr>
            <w:tcW w:w="8613" w:type="dxa"/>
            <w:gridSpan w:val="2"/>
          </w:tcPr>
          <w:p w14:paraId="5ED0C56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A32FF28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2D085232" w14:textId="77777777" w:rsidTr="005710F5">
        <w:trPr>
          <w:trHeight w:val="857"/>
        </w:trPr>
        <w:tc>
          <w:tcPr>
            <w:tcW w:w="328" w:type="dxa"/>
          </w:tcPr>
          <w:p w14:paraId="1F888B4C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42E5DE8F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6BBCE73A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06231D63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5454B781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</w:t>
                              </w:r>
                              <w:r w:rsidR="00A544F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minimum time and circumstances in which livestock should remain restrained after the cut has been made</w:t>
                              </w: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5110A1FC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C2B1478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8FF9FA5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19C5549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5808AEA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F5E1218" w14:textId="77777777" w:rsidR="00A544FD" w:rsidRDefault="00A544F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6E8E973" w14:textId="77777777" w:rsidR="00A544FD" w:rsidRDefault="00A544F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50CC99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C5F21C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97EB3F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A287473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544FD" w:rsidRPr="009A0718" w14:paraId="34883F2A" w14:textId="77777777" w:rsidTr="005710F5">
        <w:trPr>
          <w:trHeight w:val="857"/>
        </w:trPr>
        <w:tc>
          <w:tcPr>
            <w:tcW w:w="328" w:type="dxa"/>
          </w:tcPr>
          <w:p w14:paraId="334609A7" w14:textId="77777777" w:rsidR="00A544FD" w:rsidRPr="008B5246" w:rsidRDefault="00A544FD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p w14:paraId="20ED1C11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expected times to unconsciousness and death following effective bleeding</w:t>
            </w:r>
          </w:p>
          <w:p w14:paraId="435A8E32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40DDBB9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2B30D98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A1D3B56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E7A3825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1C8BE7C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D4042C2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54DF0A9" w14:textId="77777777" w:rsidR="00A544FD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A163141" w14:textId="77777777" w:rsidR="00A544FD" w:rsidRPr="008B5246" w:rsidRDefault="00A544FD" w:rsidP="00A544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606C4462" w14:textId="77777777" w:rsidR="00A544FD" w:rsidRPr="009A0718" w:rsidRDefault="00A544FD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D9FA880" w14:textId="77777777" w:rsidTr="005710F5">
        <w:trPr>
          <w:trHeight w:val="842"/>
        </w:trPr>
        <w:tc>
          <w:tcPr>
            <w:tcW w:w="328" w:type="dxa"/>
          </w:tcPr>
          <w:p w14:paraId="69EC06BF" w14:textId="77777777" w:rsidR="007326F1" w:rsidRPr="008B5246" w:rsidRDefault="00A544FD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54407EC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587F2A2B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43FE7FC7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1ECBBB16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8D4EB79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6B5A4870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0199D578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59F1BE9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1578DB3B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181954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347AC18" w14:textId="77777777" w:rsidR="000E09E8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FA1C126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7BC3FF" w14:textId="77777777" w:rsidR="00145544" w:rsidRDefault="0014554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61ADB7D" w14:textId="77777777" w:rsidR="00145544" w:rsidRDefault="0014554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F6319B0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67DD2F28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B66F08B" w14:textId="77777777" w:rsidR="00837CD6" w:rsidRPr="008B524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726C443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DF0AA72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4C7BCB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206458A" w14:textId="77777777" w:rsidTr="005710F5">
        <w:trPr>
          <w:trHeight w:val="974"/>
        </w:trPr>
        <w:tc>
          <w:tcPr>
            <w:tcW w:w="328" w:type="dxa"/>
          </w:tcPr>
          <w:p w14:paraId="310FFF2F" w14:textId="77777777" w:rsidR="007326F1" w:rsidRPr="008B5246" w:rsidRDefault="00A544FD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3C102890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C59683F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3E5FFEC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70B2C6DD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4DBD68E4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766DE338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583FF4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997B72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4D010B0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2F0F82C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6DA45A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46C78A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61F7D6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6DB7F6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755CB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34FA5" w14:textId="77777777" w:rsidR="00837CD6" w:rsidRPr="008B524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3535E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852229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10C52BE7" w14:textId="77777777" w:rsidTr="005710F5">
        <w:trPr>
          <w:trHeight w:val="974"/>
        </w:trPr>
        <w:tc>
          <w:tcPr>
            <w:tcW w:w="328" w:type="dxa"/>
          </w:tcPr>
          <w:p w14:paraId="65A67F92" w14:textId="77777777" w:rsidR="009E0EA1" w:rsidRPr="008B5246" w:rsidRDefault="00A544FD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6A83883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D1D8BB9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F78E5F8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>Outline how to use and maintain kni</w:t>
                        </w:r>
                        <w:r w:rsidR="00D07C32">
                          <w:rPr>
                            <w:sz w:val="18"/>
                            <w:szCs w:val="18"/>
                          </w:rPr>
                          <w:t>ves</w:t>
                        </w:r>
                        <w:r w:rsidRPr="008B5246">
                          <w:rPr>
                            <w:sz w:val="18"/>
                            <w:szCs w:val="18"/>
                          </w:rPr>
                          <w:t xml:space="preserve"> to ensure that they are effective bleeding tools </w:t>
                        </w:r>
                      </w:p>
                      <w:p w14:paraId="1C1B447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1862EE5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3C1D63E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E44D433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18D93E7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F6FC38E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DAE1917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B0586F6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174BBB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EC11FE6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1F181A9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90818B2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E8CB6E2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1750C5E9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41624568" w14:textId="77777777" w:rsidTr="005710F5">
        <w:trPr>
          <w:trHeight w:val="974"/>
        </w:trPr>
        <w:tc>
          <w:tcPr>
            <w:tcW w:w="328" w:type="dxa"/>
          </w:tcPr>
          <w:p w14:paraId="7731EF7E" w14:textId="77777777" w:rsidR="005710F5" w:rsidRPr="008B5246" w:rsidRDefault="00A544FD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lastRenderedPageBreak/>
              <w:t>6</w:t>
            </w:r>
          </w:p>
        </w:tc>
        <w:tc>
          <w:tcPr>
            <w:tcW w:w="8285" w:type="dxa"/>
          </w:tcPr>
          <w:p w14:paraId="51BDA5EA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>Describe the cir</w:t>
            </w:r>
            <w:r w:rsidR="00D07C32">
              <w:rPr>
                <w:sz w:val="18"/>
                <w:szCs w:val="18"/>
              </w:rPr>
              <w:t>cumstances in which</w:t>
            </w:r>
            <w:r w:rsidRPr="008B5246">
              <w:rPr>
                <w:sz w:val="18"/>
                <w:szCs w:val="18"/>
              </w:rPr>
              <w:t xml:space="preserve"> back-up stunning or killing would be used. </w:t>
            </w:r>
          </w:p>
          <w:p w14:paraId="7392E6A2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5A6D2E1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F4EFA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9AEBC8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85412C6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611BD4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475956B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F1F806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6C4C2F6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5784DD5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34E9E87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A2452B8" w14:textId="77777777" w:rsidR="00837CD6" w:rsidRPr="008B524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E864717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0622CED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20D814B" w14:textId="1DBA6635" w:rsidR="00864C67" w:rsidRDefault="00864C67" w:rsidP="007924A5">
      <w:pPr>
        <w:rPr>
          <w:rFonts w:ascii="Arial" w:hAnsi="Arial" w:cs="Arial"/>
          <w:sz w:val="20"/>
        </w:rPr>
      </w:pPr>
    </w:p>
    <w:p w14:paraId="12EFBB46" w14:textId="77777777" w:rsidR="00864C67" w:rsidRDefault="00864C6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03767E2" w14:textId="77777777" w:rsidR="00864C67" w:rsidRDefault="00864C67" w:rsidP="00864C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18994E8D" w14:textId="77777777" w:rsidR="00864C67" w:rsidRDefault="00864C67" w:rsidP="00864C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4C67" w14:paraId="270FED94" w14:textId="77777777" w:rsidTr="001E65A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3E08" w14:textId="77777777" w:rsidR="00864C67" w:rsidRDefault="00864C67" w:rsidP="001E6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FC38556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7ADEF234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55FEBD69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28B53D30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4BF91E52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2F0D1F5C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2578D1A8" w14:textId="77777777" w:rsidR="00864C67" w:rsidRDefault="00864C67" w:rsidP="001E65AF">
            <w:pPr>
              <w:rPr>
                <w:rFonts w:ascii="Arial" w:hAnsi="Arial" w:cs="Arial"/>
              </w:rPr>
            </w:pPr>
          </w:p>
        </w:tc>
      </w:tr>
      <w:tr w:rsidR="00864C67" w14:paraId="6E22AC0C" w14:textId="77777777" w:rsidTr="001E65A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0E8C" w14:textId="77777777" w:rsidR="00864C67" w:rsidRDefault="00864C67" w:rsidP="001E6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7ACEB25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6FC5E5EC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161275C3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5D3C8A63" w14:textId="77777777" w:rsidR="00864C67" w:rsidRDefault="00864C67" w:rsidP="001E65AF">
            <w:pPr>
              <w:rPr>
                <w:rFonts w:ascii="Arial" w:hAnsi="Arial" w:cs="Arial"/>
              </w:rPr>
            </w:pPr>
          </w:p>
          <w:p w14:paraId="7695DBEB" w14:textId="77777777" w:rsidR="00864C67" w:rsidRDefault="00864C67" w:rsidP="001E65AF">
            <w:pPr>
              <w:rPr>
                <w:rFonts w:ascii="Arial" w:hAnsi="Arial" w:cs="Arial"/>
              </w:rPr>
            </w:pPr>
          </w:p>
        </w:tc>
      </w:tr>
    </w:tbl>
    <w:p w14:paraId="432F34EE" w14:textId="77777777" w:rsidR="00864C67" w:rsidRPr="009A0718" w:rsidRDefault="00864C67" w:rsidP="00864C67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864C67" w:rsidRPr="009A0718" w14:paraId="6A5FB8BF" w14:textId="77777777" w:rsidTr="001E65AF">
        <w:trPr>
          <w:trHeight w:val="555"/>
        </w:trPr>
        <w:tc>
          <w:tcPr>
            <w:tcW w:w="2369" w:type="dxa"/>
          </w:tcPr>
          <w:p w14:paraId="050E6FF2" w14:textId="77777777" w:rsidR="00864C67" w:rsidRDefault="00864C67" w:rsidP="001E65AF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15E95675" w14:textId="77777777" w:rsidR="00864C67" w:rsidRPr="009A0718" w:rsidRDefault="00864C67" w:rsidP="001E65AF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3A67B2E" w14:textId="77777777" w:rsidR="00864C67" w:rsidRPr="009A0718" w:rsidRDefault="00864C67" w:rsidP="001E65AF">
            <w:pPr>
              <w:pStyle w:val="BodyText3"/>
            </w:pPr>
          </w:p>
        </w:tc>
        <w:tc>
          <w:tcPr>
            <w:tcW w:w="837" w:type="dxa"/>
          </w:tcPr>
          <w:p w14:paraId="14D061CA" w14:textId="77777777" w:rsidR="00864C67" w:rsidRPr="009A0718" w:rsidRDefault="00864C67" w:rsidP="001E65AF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9444034" w14:textId="77777777" w:rsidR="00864C67" w:rsidRPr="009A0718" w:rsidRDefault="00864C67" w:rsidP="001E65AF">
            <w:pPr>
              <w:pStyle w:val="BodyText3"/>
            </w:pPr>
          </w:p>
        </w:tc>
      </w:tr>
    </w:tbl>
    <w:p w14:paraId="08897E2E" w14:textId="4ED51CC0" w:rsidR="007924A5" w:rsidRDefault="007924A5" w:rsidP="007924A5">
      <w:pPr>
        <w:rPr>
          <w:rFonts w:ascii="Arial" w:hAnsi="Arial" w:cs="Arial"/>
          <w:sz w:val="20"/>
        </w:rPr>
      </w:pPr>
    </w:p>
    <w:p w14:paraId="60BCC764" w14:textId="453A38C5" w:rsidR="00864C67" w:rsidRPr="00864C67" w:rsidRDefault="00864C67" w:rsidP="00864C67">
      <w:pPr>
        <w:rPr>
          <w:rFonts w:ascii="Arial" w:hAnsi="Arial" w:cs="Arial"/>
          <w:sz w:val="20"/>
        </w:rPr>
      </w:pPr>
    </w:p>
    <w:p w14:paraId="65A0B78E" w14:textId="61AEA231" w:rsidR="00864C67" w:rsidRPr="00864C67" w:rsidRDefault="00864C67" w:rsidP="00864C67">
      <w:pPr>
        <w:rPr>
          <w:rFonts w:ascii="Arial" w:hAnsi="Arial" w:cs="Arial"/>
          <w:sz w:val="20"/>
        </w:rPr>
      </w:pPr>
    </w:p>
    <w:p w14:paraId="03912951" w14:textId="72EAB109" w:rsidR="00864C67" w:rsidRPr="00864C67" w:rsidRDefault="00864C67" w:rsidP="00864C67">
      <w:pPr>
        <w:rPr>
          <w:rFonts w:ascii="Arial" w:hAnsi="Arial" w:cs="Arial"/>
          <w:sz w:val="20"/>
        </w:rPr>
      </w:pPr>
    </w:p>
    <w:p w14:paraId="5EAB1036" w14:textId="77777777" w:rsidR="00864C67" w:rsidRPr="00864C67" w:rsidRDefault="00864C67" w:rsidP="00864C67">
      <w:pPr>
        <w:rPr>
          <w:rFonts w:ascii="Arial" w:hAnsi="Arial" w:cs="Arial"/>
          <w:sz w:val="20"/>
        </w:rPr>
      </w:pPr>
    </w:p>
    <w:sectPr w:rsidR="00864C67" w:rsidRPr="00864C6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BE7C4" w14:textId="77777777" w:rsidR="003E0EC1" w:rsidRDefault="003E0EC1">
      <w:r>
        <w:separator/>
      </w:r>
    </w:p>
  </w:endnote>
  <w:endnote w:type="continuationSeparator" w:id="0">
    <w:p w14:paraId="7FDD464A" w14:textId="77777777" w:rsidR="003E0EC1" w:rsidRDefault="003E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A9213" w14:textId="54106912" w:rsidR="008A4898" w:rsidRDefault="008A4898" w:rsidP="008A4898">
    <w:pPr>
      <w:pStyle w:val="Footer"/>
      <w:jc w:val="center"/>
    </w:pPr>
    <w:r>
      <w:t>V</w:t>
    </w:r>
    <w:r w:rsidR="004457CC">
      <w:t xml:space="preserve">ersion </w:t>
    </w:r>
    <w:r w:rsidR="002F491B">
      <w:t>5</w:t>
    </w:r>
    <w:r w:rsidR="004457CC">
      <w:t>.0</w:t>
    </w:r>
    <w:r>
      <w:t xml:space="preserve"> – </w:t>
    </w:r>
    <w:r w:rsidR="00864C67">
      <w:t>0</w:t>
    </w:r>
    <w:r w:rsidR="002F491B">
      <w:t>1</w:t>
    </w:r>
    <w:r w:rsidR="00D07C32">
      <w:t>/0</w:t>
    </w:r>
    <w:r w:rsidR="002F491B">
      <w:t>6</w:t>
    </w:r>
    <w:r>
      <w:t>/20</w:t>
    </w:r>
    <w:r w:rsidR="00864C67">
      <w:t>23</w:t>
    </w:r>
  </w:p>
  <w:p w14:paraId="7C42CEDF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5BF6B" w14:textId="77777777" w:rsidR="003E0EC1" w:rsidRDefault="003E0EC1">
      <w:r>
        <w:separator/>
      </w:r>
    </w:p>
  </w:footnote>
  <w:footnote w:type="continuationSeparator" w:id="0">
    <w:p w14:paraId="3CA57ED5" w14:textId="77777777" w:rsidR="003E0EC1" w:rsidRDefault="003E0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2AC1D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3B5CCD6" wp14:editId="50801092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919FFD" w14:textId="77777777" w:rsidR="00CD67FE" w:rsidRPr="00CD67FE" w:rsidRDefault="00CD67FE" w:rsidP="00CD67FE"/>
  <w:p w14:paraId="1FB39A62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EB2342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 xml:space="preserve">bleeding </w:t>
    </w:r>
    <w:r w:rsidR="00A544FD">
      <w:rPr>
        <w:b/>
        <w:i w:val="0"/>
        <w:sz w:val="32"/>
        <w:szCs w:val="32"/>
      </w:rPr>
      <w:t>using religious rights</w:t>
    </w:r>
  </w:p>
  <w:p w14:paraId="4836638A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544FD">
      <w:rPr>
        <w:b/>
        <w:i w:val="0"/>
        <w:sz w:val="32"/>
        <w:szCs w:val="32"/>
      </w:rPr>
      <w:t>T</w:t>
    </w:r>
    <w:r w:rsidR="00D07C32">
      <w:rPr>
        <w:b/>
        <w:i w:val="0"/>
        <w:sz w:val="32"/>
        <w:szCs w:val="32"/>
      </w:rPr>
      <w:t>/615/</w:t>
    </w:r>
    <w:r w:rsidR="00837CD6">
      <w:rPr>
        <w:b/>
        <w:i w:val="0"/>
        <w:sz w:val="32"/>
        <w:szCs w:val="32"/>
      </w:rPr>
      <w:t>30</w:t>
    </w:r>
    <w:r w:rsidR="00A544FD">
      <w:rPr>
        <w:b/>
        <w:i w:val="0"/>
        <w:sz w:val="32"/>
        <w:szCs w:val="32"/>
      </w:rPr>
      <w:t>04</w:t>
    </w:r>
    <w:r w:rsidR="00B25E41">
      <w:rPr>
        <w:b/>
        <w:i w:val="0"/>
        <w:sz w:val="32"/>
        <w:szCs w:val="32"/>
      </w:rPr>
      <w:t xml:space="preserve"> –</w:t>
    </w:r>
    <w:r w:rsidR="00EB2342">
      <w:rPr>
        <w:b/>
        <w:i w:val="0"/>
        <w:sz w:val="32"/>
        <w:szCs w:val="32"/>
      </w:rPr>
      <w:t xml:space="preserve"> </w:t>
    </w:r>
    <w:r w:rsidR="00A544FD">
      <w:rPr>
        <w:b/>
        <w:i w:val="0"/>
        <w:sz w:val="32"/>
        <w:szCs w:val="32"/>
      </w:rPr>
      <w:t xml:space="preserve">C61 &amp; </w:t>
    </w:r>
    <w:r w:rsidR="00EB2342">
      <w:rPr>
        <w:b/>
        <w:i w:val="0"/>
        <w:sz w:val="32"/>
        <w:szCs w:val="32"/>
      </w:rPr>
      <w:t>C</w:t>
    </w:r>
    <w:r w:rsidR="008B5246">
      <w:rPr>
        <w:b/>
        <w:i w:val="0"/>
        <w:sz w:val="32"/>
        <w:szCs w:val="32"/>
      </w:rPr>
      <w:t>53</w:t>
    </w:r>
  </w:p>
  <w:p w14:paraId="699578FA" w14:textId="77777777" w:rsidR="00B54B62" w:rsidRPr="00B54B62" w:rsidRDefault="00B54B62" w:rsidP="00B54B62"/>
  <w:p w14:paraId="264EF27A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DB8FC2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CAD2E3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8A148" wp14:editId="522024B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2DD31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AD3D977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4952FE8" w14:textId="77777777">
      <w:trPr>
        <w:cantSplit/>
      </w:trPr>
      <w:tc>
        <w:tcPr>
          <w:tcW w:w="1728" w:type="dxa"/>
        </w:tcPr>
        <w:p w14:paraId="71E51D9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62E61D8" wp14:editId="2C6C66A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DAD2C61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EB2342">
            <w:rPr>
              <w:b/>
              <w:i w:val="0"/>
              <w:sz w:val="20"/>
              <w:szCs w:val="20"/>
            </w:rPr>
            <w:t>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 xml:space="preserve">bleeding </w:t>
          </w:r>
          <w:r w:rsidR="00A544FD">
            <w:rPr>
              <w:b/>
              <w:i w:val="0"/>
              <w:sz w:val="20"/>
              <w:szCs w:val="20"/>
            </w:rPr>
            <w:t>using religious rights</w:t>
          </w:r>
        </w:p>
        <w:p w14:paraId="778C6F42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544FD">
            <w:rPr>
              <w:b/>
              <w:i w:val="0"/>
              <w:sz w:val="20"/>
              <w:szCs w:val="20"/>
            </w:rPr>
            <w:t>T</w:t>
          </w:r>
          <w:r w:rsidR="00D07C32">
            <w:rPr>
              <w:b/>
              <w:i w:val="0"/>
              <w:sz w:val="20"/>
              <w:szCs w:val="20"/>
            </w:rPr>
            <w:t>/615/</w:t>
          </w:r>
          <w:r w:rsidR="00A544FD">
            <w:rPr>
              <w:b/>
              <w:i w:val="0"/>
              <w:sz w:val="20"/>
              <w:szCs w:val="20"/>
            </w:rPr>
            <w:t>3004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r w:rsidR="00A544FD">
            <w:rPr>
              <w:b/>
              <w:i w:val="0"/>
              <w:sz w:val="20"/>
              <w:szCs w:val="20"/>
            </w:rPr>
            <w:t xml:space="preserve">C61 &amp; </w:t>
          </w:r>
          <w:r w:rsidR="00EB2342">
            <w:rPr>
              <w:b/>
              <w:i w:val="0"/>
              <w:sz w:val="20"/>
              <w:szCs w:val="20"/>
            </w:rPr>
            <w:t>C</w:t>
          </w:r>
          <w:r w:rsidR="008B5246">
            <w:rPr>
              <w:b/>
              <w:i w:val="0"/>
              <w:sz w:val="20"/>
              <w:szCs w:val="20"/>
            </w:rPr>
            <w:t>53</w:t>
          </w:r>
        </w:p>
        <w:p w14:paraId="6195381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A5BAC8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39337">
    <w:abstractNumId w:val="14"/>
  </w:num>
  <w:num w:numId="2" w16cid:durableId="1121656236">
    <w:abstractNumId w:val="6"/>
  </w:num>
  <w:num w:numId="3" w16cid:durableId="803426637">
    <w:abstractNumId w:val="9"/>
  </w:num>
  <w:num w:numId="4" w16cid:durableId="2010710454">
    <w:abstractNumId w:val="0"/>
  </w:num>
  <w:num w:numId="5" w16cid:durableId="969365137">
    <w:abstractNumId w:val="13"/>
  </w:num>
  <w:num w:numId="6" w16cid:durableId="1762531972">
    <w:abstractNumId w:val="11"/>
  </w:num>
  <w:num w:numId="7" w16cid:durableId="498275020">
    <w:abstractNumId w:val="7"/>
  </w:num>
  <w:num w:numId="8" w16cid:durableId="1251546814">
    <w:abstractNumId w:val="2"/>
  </w:num>
  <w:num w:numId="9" w16cid:durableId="72282927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268235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0201501">
    <w:abstractNumId w:val="15"/>
  </w:num>
  <w:num w:numId="12" w16cid:durableId="1580749511">
    <w:abstractNumId w:val="8"/>
  </w:num>
  <w:num w:numId="13" w16cid:durableId="1810829486">
    <w:abstractNumId w:val="5"/>
  </w:num>
  <w:num w:numId="14" w16cid:durableId="1818111852">
    <w:abstractNumId w:val="17"/>
  </w:num>
  <w:num w:numId="15" w16cid:durableId="1812550513">
    <w:abstractNumId w:val="12"/>
  </w:num>
  <w:num w:numId="16" w16cid:durableId="783618976">
    <w:abstractNumId w:val="18"/>
  </w:num>
  <w:num w:numId="17" w16cid:durableId="1203248388">
    <w:abstractNumId w:val="3"/>
  </w:num>
  <w:num w:numId="18" w16cid:durableId="746270914">
    <w:abstractNumId w:val="10"/>
  </w:num>
  <w:num w:numId="19" w16cid:durableId="1499542939">
    <w:abstractNumId w:val="1"/>
  </w:num>
  <w:num w:numId="20" w16cid:durableId="22407563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45544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2F491B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0EC1"/>
    <w:rsid w:val="003E3758"/>
    <w:rsid w:val="004457CC"/>
    <w:rsid w:val="00460E07"/>
    <w:rsid w:val="00464BD9"/>
    <w:rsid w:val="00480901"/>
    <w:rsid w:val="004A33B6"/>
    <w:rsid w:val="005033A9"/>
    <w:rsid w:val="005043E7"/>
    <w:rsid w:val="00504DF0"/>
    <w:rsid w:val="00506155"/>
    <w:rsid w:val="00533206"/>
    <w:rsid w:val="00542350"/>
    <w:rsid w:val="00546951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37CD6"/>
    <w:rsid w:val="008636B5"/>
    <w:rsid w:val="00864C67"/>
    <w:rsid w:val="008948F1"/>
    <w:rsid w:val="008A4898"/>
    <w:rsid w:val="008B5246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544FD"/>
    <w:rsid w:val="00A811D5"/>
    <w:rsid w:val="00A96344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B20BE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30ADA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2342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9FE854"/>
  <w15:docId w15:val="{B29C44E5-1323-4065-8C4B-8B7CB44F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link w:val="BodyText3Char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864C67"/>
    <w:rPr>
      <w:rFonts w:ascii="Arial" w:hAnsi="Arial" w:cs="Arial"/>
      <w:b/>
      <w:bCs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561164-EAF3-4A0D-95A7-AC7FEE367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4CD24-93AD-45C4-848B-F020BB0030DE}">
  <ds:schemaRefs>
    <ds:schemaRef ds:uri="61e27fb7-98c3-471a-b7ed-0f5cb37f80fb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24FE564-B331-4023-A601-4787A871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2017-05-08T17:51:00Z</cp:lastPrinted>
  <dcterms:created xsi:type="dcterms:W3CDTF">2024-10-16T14:19:00Z</dcterms:created>
  <dcterms:modified xsi:type="dcterms:W3CDTF">2024-10-16T14:19:00Z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b4f83b8c-231e-4d74-a44f-247bc68c66a5</vt:lpwstr>
  </property>
</Properties>
</file>